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jc w:val="center"/>
        <w:rPr>
          <w:sz w:val="24"/>
          <w:szCs w:val="24"/>
        </w:rPr>
      </w:pPr>
      <w:r w:rsidRPr="004E7324">
        <w:rPr>
          <w:bCs/>
          <w:sz w:val="24"/>
          <w:szCs w:val="24"/>
        </w:rPr>
        <w:t xml:space="preserve">     </w:t>
      </w:r>
      <w:r>
        <w:rPr>
          <w:bCs/>
          <w:sz w:val="24"/>
          <w:szCs w:val="24"/>
        </w:rPr>
        <w:t xml:space="preserve">                                                                         </w:t>
      </w:r>
      <w:r w:rsidRPr="004E7324">
        <w:rPr>
          <w:bCs/>
          <w:sz w:val="24"/>
          <w:szCs w:val="24"/>
        </w:rPr>
        <w:t>Приложение 1</w:t>
      </w:r>
    </w:p>
    <w:p w:rsidR="00DC1D6F" w:rsidRPr="004E7324" w:rsidRDefault="00DC1D6F" w:rsidP="00DC1D6F">
      <w:pPr>
        <w:ind w:left="5670"/>
        <w:jc w:val="center"/>
        <w:rPr>
          <w:sz w:val="24"/>
          <w:szCs w:val="24"/>
        </w:rPr>
      </w:pPr>
      <w:r w:rsidRPr="004E7324">
        <w:rPr>
          <w:bCs/>
          <w:sz w:val="24"/>
          <w:szCs w:val="24"/>
        </w:rPr>
        <w:t xml:space="preserve">               к </w:t>
      </w:r>
      <w:hyperlink r:id="rId7" w:history="1">
        <w:r w:rsidRPr="004E7324">
          <w:rPr>
            <w:bCs/>
            <w:sz w:val="24"/>
            <w:szCs w:val="24"/>
          </w:rPr>
          <w:t>Тендерной документации</w:t>
        </w:r>
      </w:hyperlink>
    </w:p>
    <w:p w:rsidR="00DC1D6F" w:rsidRPr="004E7324" w:rsidRDefault="00DC1D6F" w:rsidP="00DC1D6F">
      <w:pPr>
        <w:jc w:val="center"/>
        <w:rPr>
          <w:b/>
          <w:bCs/>
          <w:sz w:val="24"/>
        </w:rPr>
      </w:pPr>
    </w:p>
    <w:p w:rsidR="00DC1D6F" w:rsidRPr="004E7324" w:rsidRDefault="00DC1D6F" w:rsidP="00DC1D6F">
      <w:pPr>
        <w:jc w:val="center"/>
        <w:rPr>
          <w:sz w:val="24"/>
          <w:szCs w:val="24"/>
        </w:rPr>
      </w:pPr>
      <w:r w:rsidRPr="004E7324">
        <w:rPr>
          <w:b/>
          <w:bCs/>
          <w:sz w:val="24"/>
        </w:rPr>
        <w:t>Банковская гарантия</w:t>
      </w:r>
    </w:p>
    <w:p w:rsidR="00DC1D6F" w:rsidRPr="004E7324" w:rsidRDefault="00DC1D6F" w:rsidP="00DC1D6F">
      <w:pPr>
        <w:jc w:val="center"/>
        <w:rPr>
          <w:sz w:val="24"/>
          <w:szCs w:val="24"/>
        </w:rPr>
      </w:pPr>
      <w:r w:rsidRPr="004E7324">
        <w:rPr>
          <w:sz w:val="24"/>
          <w:szCs w:val="24"/>
        </w:rPr>
        <w:t> </w:t>
      </w:r>
    </w:p>
    <w:p w:rsidR="00DC1D6F" w:rsidRPr="004E7324" w:rsidRDefault="00DC1D6F" w:rsidP="00DC1D6F">
      <w:pPr>
        <w:ind w:firstLine="400"/>
        <w:rPr>
          <w:sz w:val="24"/>
          <w:szCs w:val="24"/>
        </w:rPr>
      </w:pPr>
      <w:r w:rsidRPr="004E7324">
        <w:rPr>
          <w:sz w:val="24"/>
          <w:szCs w:val="24"/>
        </w:rPr>
        <w:t> Наименование банка _______________________________________________________</w:t>
      </w:r>
    </w:p>
    <w:p w:rsidR="00DC1D6F" w:rsidRPr="004E7324" w:rsidRDefault="00DC1D6F" w:rsidP="00DC1D6F">
      <w:pPr>
        <w:ind w:firstLine="400"/>
        <w:jc w:val="center"/>
      </w:pPr>
      <w:r w:rsidRPr="004E7324">
        <w:t>(наименование и реквизиты банка)</w:t>
      </w:r>
    </w:p>
    <w:p w:rsidR="00DC1D6F" w:rsidRPr="004E7324" w:rsidRDefault="00DC1D6F" w:rsidP="00DC1D6F">
      <w:pPr>
        <w:ind w:firstLine="400"/>
        <w:jc w:val="thaiDistribute"/>
        <w:rPr>
          <w:sz w:val="24"/>
          <w:szCs w:val="24"/>
        </w:rPr>
      </w:pPr>
      <w:r w:rsidRPr="004E7324">
        <w:rPr>
          <w:sz w:val="24"/>
          <w:szCs w:val="24"/>
        </w:rPr>
        <w:t> Кому ____________________________________________________________________</w:t>
      </w:r>
    </w:p>
    <w:p w:rsidR="00DC1D6F" w:rsidRPr="004E7324" w:rsidRDefault="00DC1D6F" w:rsidP="00DC1D6F">
      <w:pPr>
        <w:ind w:firstLine="400"/>
        <w:jc w:val="center"/>
      </w:pPr>
      <w:r w:rsidRPr="004E7324">
        <w:t>(наименование и реквизиты организатора закупок)</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center"/>
        <w:rPr>
          <w:sz w:val="24"/>
          <w:szCs w:val="24"/>
        </w:rPr>
      </w:pPr>
      <w:r w:rsidRPr="004E7324">
        <w:rPr>
          <w:b/>
          <w:bCs/>
          <w:sz w:val="24"/>
        </w:rPr>
        <w:t>Гарантийное обязательство №_______</w:t>
      </w:r>
    </w:p>
    <w:p w:rsidR="00DC1D6F" w:rsidRPr="004E7324" w:rsidRDefault="00DC1D6F" w:rsidP="00DC1D6F">
      <w:pPr>
        <w:ind w:firstLine="400"/>
        <w:jc w:val="center"/>
        <w:rPr>
          <w:sz w:val="24"/>
          <w:szCs w:val="24"/>
        </w:rPr>
      </w:pPr>
      <w:r w:rsidRPr="004E7324">
        <w:rPr>
          <w:sz w:val="24"/>
          <w:szCs w:val="24"/>
        </w:rPr>
        <w:t> </w:t>
      </w:r>
    </w:p>
    <w:tbl>
      <w:tblPr>
        <w:tblW w:w="5000" w:type="pct"/>
        <w:tblCellMar>
          <w:left w:w="0" w:type="dxa"/>
          <w:right w:w="0" w:type="dxa"/>
        </w:tblCellMar>
        <w:tblLook w:val="04A0"/>
      </w:tblPr>
      <w:tblGrid>
        <w:gridCol w:w="5136"/>
        <w:gridCol w:w="4717"/>
      </w:tblGrid>
      <w:tr w:rsidR="00DC1D6F" w:rsidRPr="004E7324" w:rsidTr="00EF3173">
        <w:tc>
          <w:tcPr>
            <w:tcW w:w="2500" w:type="pct"/>
            <w:tcMar>
              <w:top w:w="0" w:type="dxa"/>
              <w:left w:w="108" w:type="dxa"/>
              <w:bottom w:w="0" w:type="dxa"/>
              <w:right w:w="108" w:type="dxa"/>
            </w:tcMar>
          </w:tcPr>
          <w:p w:rsidR="00DC1D6F" w:rsidRPr="004E7324" w:rsidRDefault="00DC1D6F" w:rsidP="00EF3173">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DC1D6F" w:rsidRPr="004E7324" w:rsidRDefault="00DC1D6F" w:rsidP="00EF3173">
            <w:pPr>
              <w:rPr>
                <w:sz w:val="24"/>
                <w:szCs w:val="24"/>
              </w:rPr>
            </w:pPr>
            <w:r w:rsidRPr="004E7324">
              <w:rPr>
                <w:sz w:val="24"/>
                <w:szCs w:val="24"/>
              </w:rPr>
              <w:t>«___»________  _____________года</w:t>
            </w:r>
          </w:p>
        </w:tc>
      </w:tr>
    </w:tbl>
    <w:p w:rsidR="00DC1D6F" w:rsidRPr="004E7324" w:rsidRDefault="00DC1D6F" w:rsidP="00DC1D6F">
      <w:pPr>
        <w:ind w:firstLine="1560"/>
        <w:jc w:val="thaiDistribute"/>
      </w:pPr>
      <w:r w:rsidRPr="004E7324">
        <w:t> (местонахождение)</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ind w:firstLine="400"/>
        <w:jc w:val="thaiDistribute"/>
        <w:rPr>
          <w:sz w:val="24"/>
          <w:szCs w:val="24"/>
        </w:rPr>
      </w:pPr>
      <w:r w:rsidRPr="004E7324">
        <w:rPr>
          <w:sz w:val="24"/>
          <w:szCs w:val="24"/>
        </w:rPr>
        <w:t> Мы были проинформированы, что ___________________________________________</w:t>
      </w:r>
    </w:p>
    <w:p w:rsidR="00DC1D6F" w:rsidRPr="004E7324" w:rsidRDefault="00DC1D6F" w:rsidP="00DC1D6F">
      <w:pPr>
        <w:ind w:firstLine="400"/>
        <w:jc w:val="thaiDistribute"/>
      </w:pPr>
      <w:r w:rsidRPr="004E7324">
        <w:t>                                                                                          (наименование потенциального поставщика)</w:t>
      </w:r>
    </w:p>
    <w:p w:rsidR="00DC1D6F" w:rsidRPr="004E7324" w:rsidRDefault="00DC1D6F" w:rsidP="00DC1D6F">
      <w:pPr>
        <w:ind w:firstLine="400"/>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_____________________________________________________________________________</w:t>
      </w:r>
    </w:p>
    <w:p w:rsidR="00DC1D6F" w:rsidRPr="004E7324" w:rsidRDefault="00DC1D6F" w:rsidP="00DC1D6F">
      <w:pPr>
        <w:ind w:firstLine="400"/>
        <w:jc w:val="center"/>
      </w:pPr>
      <w:r w:rsidRPr="004E7324">
        <w:t>(наименование организатора закупок)</w:t>
      </w:r>
    </w:p>
    <w:p w:rsidR="00DC1D6F" w:rsidRPr="004E7324" w:rsidRDefault="00DC1D6F" w:rsidP="00DC1D6F">
      <w:pPr>
        <w:ind w:firstLine="400"/>
        <w:jc w:val="thaiDistribute"/>
        <w:rPr>
          <w:sz w:val="24"/>
          <w:szCs w:val="24"/>
        </w:rPr>
      </w:pPr>
      <w:r w:rsidRPr="004E7324">
        <w:rPr>
          <w:sz w:val="24"/>
          <w:szCs w:val="24"/>
        </w:rPr>
        <w:t>и готов осуществить поставку (выполнить работу, оказать услугу)</w:t>
      </w:r>
    </w:p>
    <w:p w:rsidR="00DC1D6F" w:rsidRPr="004E7324" w:rsidRDefault="00DC1D6F" w:rsidP="00DC1D6F">
      <w:pPr>
        <w:ind w:firstLine="400"/>
        <w:jc w:val="thaiDistribute"/>
        <w:rPr>
          <w:sz w:val="24"/>
          <w:szCs w:val="24"/>
        </w:rPr>
      </w:pPr>
      <w:r w:rsidRPr="004E7324">
        <w:rPr>
          <w:sz w:val="24"/>
          <w:szCs w:val="24"/>
        </w:rPr>
        <w:t> </w:t>
      </w:r>
    </w:p>
    <w:p w:rsidR="00DC1D6F" w:rsidRPr="004E7324" w:rsidRDefault="00DC1D6F" w:rsidP="00DC1D6F">
      <w:pPr>
        <w:jc w:val="thaiDistribute"/>
        <w:rPr>
          <w:sz w:val="24"/>
          <w:szCs w:val="24"/>
        </w:rPr>
      </w:pPr>
      <w:r w:rsidRPr="004E7324">
        <w:rPr>
          <w:sz w:val="24"/>
          <w:szCs w:val="24"/>
        </w:rPr>
        <w:t>_________________________________________________ на общую сумму _______ тенге.</w:t>
      </w:r>
    </w:p>
    <w:p w:rsidR="00DC1D6F" w:rsidRPr="004E7324" w:rsidRDefault="00DC1D6F" w:rsidP="00DC1D6F">
      <w:pPr>
        <w:ind w:left="284"/>
        <w:jc w:val="thaiDistribute"/>
      </w:pPr>
      <w:r w:rsidRPr="004E7324">
        <w:t>(наименование и объем товаров, работ и услуг) (прописью)</w:t>
      </w:r>
    </w:p>
    <w:p w:rsidR="00DC1D6F" w:rsidRPr="004E7324" w:rsidRDefault="00DC1D6F" w:rsidP="00DC1D6F">
      <w:pPr>
        <w:ind w:firstLine="400"/>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DC1D6F" w:rsidRPr="004E7324" w:rsidRDefault="00DC1D6F" w:rsidP="00DC1D6F">
      <w:pPr>
        <w:ind w:firstLine="400"/>
        <w:jc w:val="thaiDistribute"/>
        <w:rPr>
          <w:sz w:val="24"/>
          <w:szCs w:val="24"/>
        </w:rPr>
      </w:pPr>
      <w:r w:rsidRPr="004E7324">
        <w:rPr>
          <w:sz w:val="24"/>
          <w:szCs w:val="24"/>
        </w:rPr>
        <w:t xml:space="preserve"> В связи с этим мы ___________________________________ настоящим берем на себя </w:t>
      </w:r>
    </w:p>
    <w:p w:rsidR="00DC1D6F" w:rsidRPr="004E7324" w:rsidRDefault="00DC1D6F" w:rsidP="00DC1D6F">
      <w:pPr>
        <w:ind w:firstLine="400"/>
        <w:jc w:val="thaiDistribute"/>
      </w:pPr>
      <w:r w:rsidRPr="004E7324">
        <w:rPr>
          <w:sz w:val="24"/>
          <w:szCs w:val="24"/>
        </w:rPr>
        <w:t xml:space="preserve">                                    </w:t>
      </w:r>
      <w:r w:rsidRPr="004E7324">
        <w:t>(наименование банка)</w:t>
      </w:r>
    </w:p>
    <w:p w:rsidR="00DC1D6F" w:rsidRPr="004E7324" w:rsidRDefault="00DC1D6F" w:rsidP="00DC1D6F">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DC1D6F" w:rsidRPr="004E7324" w:rsidRDefault="00DC1D6F" w:rsidP="00DC1D6F">
      <w:pPr>
        <w:ind w:firstLine="400"/>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ind w:firstLine="400"/>
        <w:jc w:val="center"/>
      </w:pPr>
      <w:r w:rsidRPr="004E7324">
        <w:t>(сумма в цифрах и прописью)</w:t>
      </w:r>
    </w:p>
    <w:p w:rsidR="00DC1D6F" w:rsidRPr="004E7324" w:rsidRDefault="00DC1D6F" w:rsidP="00DC1D6F">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DC1D6F" w:rsidRPr="004E7324" w:rsidRDefault="00DC1D6F" w:rsidP="00DC1D6F">
      <w:pPr>
        <w:ind w:firstLine="400"/>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DC1D6F" w:rsidRPr="004E7324" w:rsidRDefault="00DC1D6F" w:rsidP="00DC1D6F">
      <w:pPr>
        <w:ind w:firstLine="400"/>
        <w:jc w:val="thaiDistribute"/>
        <w:rPr>
          <w:sz w:val="24"/>
          <w:szCs w:val="24"/>
        </w:rPr>
      </w:pPr>
      <w:r w:rsidRPr="004E7324">
        <w:rPr>
          <w:sz w:val="24"/>
          <w:szCs w:val="24"/>
        </w:rPr>
        <w:t> - не подписал, в установленные сроки, договор о закупках;</w:t>
      </w:r>
    </w:p>
    <w:p w:rsidR="00DC1D6F" w:rsidRPr="004E7324" w:rsidRDefault="00DC1D6F" w:rsidP="00DC1D6F">
      <w:pPr>
        <w:ind w:firstLine="400"/>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DC1D6F" w:rsidRPr="004E7324" w:rsidRDefault="00DC1D6F" w:rsidP="00DC1D6F">
      <w:pPr>
        <w:ind w:firstLine="400"/>
        <w:jc w:val="thaiDistribute"/>
        <w:rPr>
          <w:sz w:val="24"/>
          <w:szCs w:val="24"/>
        </w:rPr>
      </w:pPr>
      <w:r w:rsidRPr="004E7324">
        <w:rPr>
          <w:sz w:val="24"/>
          <w:szCs w:val="24"/>
        </w:rPr>
        <w:t> </w:t>
      </w:r>
      <w:proofErr w:type="gramStart"/>
      <w:r w:rsidRPr="004E7324">
        <w:rPr>
          <w:sz w:val="24"/>
          <w:szCs w:val="24"/>
        </w:rPr>
        <w:t>Не внес обеспечение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предоплаты в размере не</w:t>
      </w:r>
      <w:proofErr w:type="gramEnd"/>
      <w:r w:rsidRPr="004E7324">
        <w:rPr>
          <w:sz w:val="24"/>
          <w:szCs w:val="24"/>
        </w:rPr>
        <w:t xml:space="preserve"> менее 30% от суммы договора.)</w:t>
      </w:r>
    </w:p>
    <w:p w:rsidR="00DC1D6F" w:rsidRPr="004E7324" w:rsidRDefault="00DC1D6F" w:rsidP="00DC1D6F">
      <w:pPr>
        <w:ind w:firstLine="400"/>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заявками на участие в тендере</w:t>
      </w:r>
      <w:proofErr w:type="gramEnd"/>
      <w:r w:rsidRPr="004E7324">
        <w:rPr>
          <w:sz w:val="24"/>
          <w:szCs w:val="24"/>
        </w:rPr>
        <w:t>.</w:t>
      </w:r>
    </w:p>
    <w:p w:rsidR="00DC1D6F" w:rsidRDefault="00DC1D6F" w:rsidP="00DC1D6F">
      <w:pPr>
        <w:ind w:firstLine="400"/>
        <w:jc w:val="thaiDistribute"/>
        <w:rPr>
          <w:sz w:val="24"/>
          <w:szCs w:val="24"/>
        </w:rPr>
      </w:pPr>
      <w:r w:rsidRPr="004E7324">
        <w:rPr>
          <w:sz w:val="24"/>
          <w:szCs w:val="24"/>
        </w:rPr>
        <w:t xml:space="preserve"> 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w:t>
      </w:r>
      <w:proofErr w:type="gramStart"/>
      <w:r w:rsidRPr="004E7324">
        <w:rPr>
          <w:sz w:val="24"/>
          <w:szCs w:val="24"/>
        </w:rPr>
        <w:t>в</w:t>
      </w:r>
      <w:proofErr w:type="gramEnd"/>
      <w:r w:rsidRPr="004E7324">
        <w:rPr>
          <w:sz w:val="24"/>
          <w:szCs w:val="24"/>
        </w:rPr>
        <w:t xml:space="preserve"> </w:t>
      </w:r>
    </w:p>
    <w:p w:rsidR="00C20EB6" w:rsidRPr="004E7324" w:rsidRDefault="00C20EB6" w:rsidP="00C20EB6">
      <w:pPr>
        <w:jc w:val="right"/>
        <w:rPr>
          <w:sz w:val="24"/>
          <w:szCs w:val="24"/>
        </w:rPr>
      </w:pPr>
      <w:r>
        <w:rPr>
          <w:sz w:val="24"/>
          <w:szCs w:val="24"/>
        </w:rPr>
        <w:t>35</w:t>
      </w:r>
    </w:p>
    <w:p w:rsidR="00C20EB6" w:rsidRDefault="00C20EB6" w:rsidP="00DC1D6F">
      <w:pPr>
        <w:ind w:left="5670"/>
        <w:rPr>
          <w:bCs/>
          <w:sz w:val="24"/>
          <w:szCs w:val="24"/>
        </w:rPr>
      </w:pPr>
    </w:p>
    <w:p w:rsidR="00DC1D6F" w:rsidRPr="004E7324" w:rsidRDefault="00DC1D6F" w:rsidP="00DC1D6F">
      <w:pPr>
        <w:ind w:left="5670"/>
        <w:rPr>
          <w:sz w:val="24"/>
          <w:szCs w:val="24"/>
        </w:rPr>
      </w:pPr>
      <w:r w:rsidRPr="004E7324">
        <w:rPr>
          <w:bCs/>
          <w:sz w:val="24"/>
          <w:szCs w:val="24"/>
        </w:rPr>
        <w:t xml:space="preserve">Продолжение Приложения 1 </w:t>
      </w:r>
    </w:p>
    <w:p w:rsidR="00DC1D6F" w:rsidRPr="004E7324" w:rsidRDefault="00DC1D6F" w:rsidP="00DC1D6F">
      <w:pPr>
        <w:ind w:left="5670"/>
        <w:rPr>
          <w:sz w:val="24"/>
          <w:szCs w:val="24"/>
        </w:rPr>
      </w:pPr>
      <w:r w:rsidRPr="004E7324">
        <w:rPr>
          <w:bCs/>
          <w:sz w:val="24"/>
          <w:szCs w:val="24"/>
        </w:rPr>
        <w:t xml:space="preserve">к </w:t>
      </w:r>
      <w:hyperlink r:id="rId8" w:history="1">
        <w:r w:rsidRPr="004E7324">
          <w:rPr>
            <w:bCs/>
            <w:sz w:val="24"/>
            <w:szCs w:val="24"/>
          </w:rPr>
          <w:t>Тендерной документации</w:t>
        </w:r>
      </w:hyperlink>
      <w:r w:rsidRPr="004E7324">
        <w:rPr>
          <w:bCs/>
          <w:sz w:val="24"/>
          <w:szCs w:val="24"/>
        </w:rPr>
        <w:t xml:space="preserve"> </w:t>
      </w:r>
    </w:p>
    <w:p w:rsidR="00DC1D6F" w:rsidRDefault="00DC1D6F" w:rsidP="00DC1D6F">
      <w:pPr>
        <w:ind w:firstLine="400"/>
        <w:jc w:val="thaiDistribute"/>
        <w:rPr>
          <w:sz w:val="24"/>
          <w:szCs w:val="24"/>
        </w:rPr>
      </w:pPr>
    </w:p>
    <w:p w:rsidR="00DC1D6F" w:rsidRDefault="00C20EB6" w:rsidP="00DC1D6F">
      <w:pPr>
        <w:ind w:firstLine="400"/>
        <w:jc w:val="thaiDistribute"/>
        <w:rPr>
          <w:sz w:val="24"/>
          <w:szCs w:val="24"/>
        </w:rPr>
      </w:pPr>
      <w:proofErr w:type="gramStart"/>
      <w:r w:rsidRPr="004E7324">
        <w:rPr>
          <w:sz w:val="24"/>
          <w:szCs w:val="24"/>
        </w:rPr>
        <w:t>тендере</w:t>
      </w:r>
      <w:proofErr w:type="gramEnd"/>
      <w:r w:rsidRPr="004E7324">
        <w:rPr>
          <w:sz w:val="24"/>
          <w:szCs w:val="24"/>
        </w:rPr>
        <w:t xml:space="preserve"> продлен, то данное гарантийное обязательство продлевается на такой же срок.</w:t>
      </w:r>
    </w:p>
    <w:p w:rsidR="00DC1D6F" w:rsidRPr="004E7324" w:rsidRDefault="00DC1D6F" w:rsidP="00DC1D6F">
      <w:pPr>
        <w:ind w:firstLine="400"/>
        <w:jc w:val="thaiDistribute"/>
        <w:rPr>
          <w:sz w:val="24"/>
          <w:szCs w:val="24"/>
        </w:rPr>
      </w:pPr>
      <w:r w:rsidRPr="004E7324">
        <w:rPr>
          <w:sz w:val="24"/>
          <w:szCs w:val="24"/>
        </w:rPr>
        <w:t> 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EF3173">
        <w:tc>
          <w:tcPr>
            <w:tcW w:w="2500" w:type="pct"/>
            <w:tcMar>
              <w:top w:w="0" w:type="dxa"/>
              <w:left w:w="108" w:type="dxa"/>
              <w:bottom w:w="0" w:type="dxa"/>
              <w:right w:w="108" w:type="dxa"/>
            </w:tcMar>
          </w:tcPr>
          <w:p w:rsidR="00DC1D6F" w:rsidRPr="004E7324" w:rsidRDefault="00DC1D6F" w:rsidP="00EF3173">
            <w:pPr>
              <w:rPr>
                <w:b/>
                <w:bCs/>
                <w:sz w:val="24"/>
                <w:szCs w:val="24"/>
              </w:rPr>
            </w:pPr>
          </w:p>
          <w:p w:rsidR="00DC1D6F" w:rsidRPr="004E7324" w:rsidRDefault="00DC1D6F" w:rsidP="00EF3173">
            <w:pPr>
              <w:rPr>
                <w:b/>
                <w:bCs/>
                <w:sz w:val="24"/>
                <w:szCs w:val="24"/>
              </w:rPr>
            </w:pPr>
          </w:p>
          <w:p w:rsidR="00DC1D6F" w:rsidRPr="004E7324" w:rsidRDefault="00DC1D6F" w:rsidP="00EF3173">
            <w:pPr>
              <w:rPr>
                <w:b/>
                <w:bCs/>
                <w:sz w:val="24"/>
                <w:szCs w:val="24"/>
              </w:rPr>
            </w:pPr>
          </w:p>
          <w:p w:rsidR="00DC1D6F" w:rsidRPr="004E7324" w:rsidRDefault="00DC1D6F" w:rsidP="00EF3173">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DC1D6F" w:rsidRPr="004E7324" w:rsidRDefault="00DC1D6F" w:rsidP="00EF3173">
            <w:pPr>
              <w:jc w:val="right"/>
              <w:rPr>
                <w:b/>
                <w:bCs/>
                <w:sz w:val="24"/>
                <w:szCs w:val="24"/>
              </w:rPr>
            </w:pPr>
          </w:p>
          <w:p w:rsidR="00DC1D6F" w:rsidRPr="004E7324" w:rsidRDefault="00DC1D6F" w:rsidP="00EF3173">
            <w:pPr>
              <w:jc w:val="right"/>
              <w:rPr>
                <w:b/>
                <w:bCs/>
                <w:sz w:val="24"/>
                <w:szCs w:val="24"/>
              </w:rPr>
            </w:pPr>
          </w:p>
          <w:p w:rsidR="00DC1D6F" w:rsidRPr="004E7324" w:rsidRDefault="00DC1D6F" w:rsidP="00EF3173">
            <w:pPr>
              <w:jc w:val="right"/>
              <w:rPr>
                <w:b/>
                <w:bCs/>
                <w:sz w:val="24"/>
                <w:szCs w:val="24"/>
              </w:rPr>
            </w:pPr>
          </w:p>
          <w:p w:rsidR="00DC1D6F" w:rsidRPr="004E7324" w:rsidRDefault="00DC1D6F" w:rsidP="00EF3173">
            <w:pPr>
              <w:jc w:val="right"/>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C20EB6" w:rsidP="00C20EB6">
      <w:pPr>
        <w:jc w:val="right"/>
        <w:rPr>
          <w:sz w:val="24"/>
          <w:szCs w:val="24"/>
        </w:rPr>
      </w:pPr>
      <w:r w:rsidRPr="00C20EB6">
        <w:rPr>
          <w:sz w:val="24"/>
          <w:szCs w:val="24"/>
        </w:rPr>
        <w:t>36</w:t>
      </w:r>
    </w:p>
    <w:p w:rsidR="00DC1D6F" w:rsidRPr="00892D13" w:rsidRDefault="00DC1D6F" w:rsidP="00DC1D6F">
      <w:pPr>
        <w:spacing w:after="200" w:line="276" w:lineRule="auto"/>
        <w:sectPr w:rsidR="00DC1D6F" w:rsidRPr="00892D13" w:rsidSect="00EF3173">
          <w:headerReference w:type="default" r:id="rId9"/>
          <w:footerReference w:type="default" r:id="rId10"/>
          <w:pgSz w:w="11906" w:h="16838"/>
          <w:pgMar w:top="851" w:right="851" w:bottom="851" w:left="1418" w:header="709" w:footer="709" w:gutter="0"/>
          <w:cols w:space="708"/>
          <w:docGrid w:linePitch="360"/>
        </w:sectPr>
      </w:pPr>
      <w:r>
        <w:br w:type="page"/>
      </w:r>
    </w:p>
    <w:p w:rsidR="00DC1D6F" w:rsidRPr="004E7324" w:rsidRDefault="00DC1D6F" w:rsidP="00DC1D6F">
      <w:pPr>
        <w:ind w:left="9072"/>
        <w:rPr>
          <w:sz w:val="24"/>
          <w:szCs w:val="24"/>
        </w:rPr>
      </w:pPr>
      <w:r w:rsidRPr="004E7324">
        <w:rPr>
          <w:bCs/>
          <w:sz w:val="24"/>
          <w:szCs w:val="24"/>
        </w:rPr>
        <w:lastRenderedPageBreak/>
        <w:t xml:space="preserve">Приложение </w:t>
      </w:r>
      <w:r>
        <w:rPr>
          <w:bCs/>
          <w:sz w:val="24"/>
          <w:szCs w:val="24"/>
        </w:rPr>
        <w:t>2</w:t>
      </w:r>
      <w:r w:rsidRPr="004E7324">
        <w:rPr>
          <w:bCs/>
          <w:sz w:val="24"/>
          <w:szCs w:val="24"/>
        </w:rPr>
        <w:t xml:space="preserve"> </w:t>
      </w:r>
    </w:p>
    <w:p w:rsidR="00907451" w:rsidRPr="004E7324" w:rsidRDefault="00907451" w:rsidP="00907451">
      <w:pPr>
        <w:ind w:left="9072"/>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p>
    <w:p w:rsidR="00907451" w:rsidRDefault="00907451" w:rsidP="00907451">
      <w:pPr>
        <w:ind w:left="9072" w:right="-285"/>
        <w:rPr>
          <w:sz w:val="24"/>
          <w:szCs w:val="24"/>
        </w:rPr>
      </w:pPr>
      <w:r>
        <w:rPr>
          <w:sz w:val="24"/>
          <w:szCs w:val="24"/>
        </w:rPr>
        <w:t xml:space="preserve">по электронным закупкам товаров: </w:t>
      </w:r>
      <w:r w:rsidR="00BF096A">
        <w:rPr>
          <w:sz w:val="24"/>
          <w:szCs w:val="24"/>
        </w:rPr>
        <w:t>автобус</w:t>
      </w:r>
      <w:r>
        <w:rPr>
          <w:sz w:val="24"/>
          <w:szCs w:val="24"/>
        </w:rPr>
        <w:t xml:space="preserve"> </w:t>
      </w:r>
    </w:p>
    <w:p w:rsidR="00907451" w:rsidRDefault="00907451" w:rsidP="00907451">
      <w:pPr>
        <w:ind w:left="9072" w:right="-285"/>
        <w:rPr>
          <w:spacing w:val="-1"/>
          <w:sz w:val="24"/>
          <w:szCs w:val="24"/>
        </w:rPr>
      </w:pPr>
      <w:r w:rsidRPr="00E5568F">
        <w:rPr>
          <w:sz w:val="24"/>
          <w:szCs w:val="24"/>
        </w:rPr>
        <w:t xml:space="preserve">способом тендера </w:t>
      </w:r>
      <w:r w:rsidRPr="00DC1D6F">
        <w:rPr>
          <w:spacing w:val="-1"/>
          <w:sz w:val="24"/>
          <w:szCs w:val="24"/>
        </w:rPr>
        <w:t>с применением торгов на понижение</w:t>
      </w:r>
      <w:r>
        <w:rPr>
          <w:spacing w:val="-1"/>
          <w:sz w:val="24"/>
          <w:szCs w:val="24"/>
        </w:rPr>
        <w:t xml:space="preserve"> </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DC1D6F" w:rsidRPr="004E7324" w:rsidRDefault="00DC1D6F" w:rsidP="00DC1D6F">
      <w:pPr>
        <w:pStyle w:val="a6"/>
        <w:spacing w:before="0" w:beforeAutospacing="0" w:after="0" w:afterAutospacing="0"/>
        <w:jc w:val="center"/>
      </w:pPr>
      <w:r w:rsidRPr="004E7324">
        <w:t xml:space="preserve"> </w:t>
      </w: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4E7324"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Номер</w:t>
            </w:r>
            <w:r>
              <w:rPr>
                <w:b/>
                <w:bCs/>
              </w:rPr>
              <w:t xml:space="preserve"> </w:t>
            </w:r>
            <w:r w:rsidRPr="004E7324">
              <w:rPr>
                <w:b/>
                <w:bCs/>
              </w:rPr>
              <w:t>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rPr>
                <w:b/>
                <w:bCs/>
              </w:rPr>
            </w:pPr>
            <w:r w:rsidRPr="004E7324">
              <w:rPr>
                <w:b/>
                <w:bCs/>
              </w:rPr>
              <w:t xml:space="preserve">Наименование </w:t>
            </w:r>
          </w:p>
          <w:p w:rsidR="00DC1D6F" w:rsidRPr="004E7324" w:rsidRDefault="00DC1D6F" w:rsidP="00EF3173">
            <w:pPr>
              <w:spacing w:line="115" w:lineRule="atLeast"/>
              <w:ind w:left="-41" w:hanging="7"/>
              <w:jc w:val="center"/>
            </w:pPr>
            <w:r w:rsidRPr="004E7324">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4E7324" w:rsidRDefault="00DC1D6F" w:rsidP="00EF3173">
            <w:pPr>
              <w:spacing w:line="115" w:lineRule="atLeast"/>
              <w:ind w:left="-41" w:hanging="7"/>
              <w:jc w:val="center"/>
            </w:pPr>
            <w:r w:rsidRPr="004E7324">
              <w:rPr>
                <w:b/>
                <w:bCs/>
              </w:rPr>
              <w:t>Сумма, выделенная для закупок способом тендера (по лоту номер), тенге</w:t>
            </w:r>
          </w:p>
        </w:tc>
      </w:tr>
      <w:tr w:rsidR="00E05923" w:rsidRPr="004E7324"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4E7324" w:rsidRDefault="00DC1D6F" w:rsidP="00EF3173">
            <w:pPr>
              <w:spacing w:line="65" w:lineRule="atLeast"/>
              <w:ind w:left="-41" w:hanging="7"/>
              <w:jc w:val="center"/>
            </w:pPr>
            <w:r w:rsidRPr="004E7324">
              <w:rPr>
                <w:b/>
                <w:bCs/>
              </w:rPr>
              <w:t>10</w:t>
            </w:r>
          </w:p>
        </w:tc>
      </w:tr>
      <w:tr w:rsidR="00E05923" w:rsidRPr="00E05923"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E05923" w:rsidRDefault="00155EC7" w:rsidP="00EF3173">
            <w:pPr>
              <w:spacing w:line="65" w:lineRule="atLeast"/>
              <w:ind w:hanging="40"/>
              <w:jc w:val="center"/>
              <w:rPr>
                <w:bCs/>
              </w:rPr>
            </w:pPr>
            <w:r>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EF3173">
            <w:pPr>
              <w:spacing w:line="65" w:lineRule="atLeast"/>
              <w:jc w:val="center"/>
              <w:rPr>
                <w:b/>
                <w:bCs/>
              </w:rPr>
            </w:pPr>
            <w:r w:rsidRPr="00E05923">
              <w:rPr>
                <w:bCs/>
              </w:rPr>
              <w:t>ТОО «</w:t>
            </w:r>
            <w:proofErr w:type="spellStart"/>
            <w:r w:rsidRPr="00E05923">
              <w:rPr>
                <w:bCs/>
              </w:rPr>
              <w:t>АлматыЭнергоСбыт</w:t>
            </w:r>
            <w:proofErr w:type="spellEnd"/>
            <w:r w:rsidRPr="00E05923">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BF096A" w:rsidP="00EF3173">
            <w:pPr>
              <w:spacing w:line="65" w:lineRule="atLeast"/>
              <w:jc w:val="center"/>
              <w:rPr>
                <w:bCs/>
              </w:rPr>
            </w:pPr>
            <w:r>
              <w:rPr>
                <w:bCs/>
              </w:rPr>
              <w:t>Автобус</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EF3173">
            <w:pPr>
              <w:spacing w:line="65" w:lineRule="atLeast"/>
              <w:jc w:val="center"/>
              <w:rPr>
                <w:bCs/>
              </w:rPr>
            </w:pPr>
            <w:r w:rsidRPr="00E05923">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BF096A" w:rsidP="00EF3173">
            <w:pPr>
              <w:spacing w:line="65" w:lineRule="atLeast"/>
              <w:jc w:val="center"/>
              <w:rPr>
                <w:bCs/>
              </w:rPr>
            </w:pPr>
            <w:r>
              <w:rPr>
                <w:bCs/>
              </w:rPr>
              <w:t>1</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EF3173">
            <w:pPr>
              <w:spacing w:line="65" w:lineRule="atLeast"/>
              <w:jc w:val="center"/>
              <w:rPr>
                <w:bCs/>
                <w:lang w:val="en-US"/>
              </w:rPr>
            </w:pPr>
            <w:r w:rsidRPr="00E05923">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907451" w:rsidP="00BF096A">
            <w:pPr>
              <w:spacing w:line="65" w:lineRule="atLeast"/>
              <w:jc w:val="center"/>
              <w:rPr>
                <w:bCs/>
              </w:rPr>
            </w:pPr>
            <w:r>
              <w:rPr>
                <w:bCs/>
              </w:rPr>
              <w:t xml:space="preserve">в течение </w:t>
            </w:r>
            <w:r w:rsidR="00BF096A">
              <w:rPr>
                <w:bCs/>
              </w:rPr>
              <w:t>4</w:t>
            </w:r>
            <w:r>
              <w:rPr>
                <w:bCs/>
              </w:rPr>
              <w:t xml:space="preserve">5 </w:t>
            </w:r>
            <w:r w:rsidR="00BF096A">
              <w:rPr>
                <w:bCs/>
              </w:rPr>
              <w:t>к</w:t>
            </w:r>
            <w:r w:rsidR="00E05923" w:rsidRPr="00E05923">
              <w:rPr>
                <w:bCs/>
              </w:rPr>
              <w:t xml:space="preserve">.д. с </w:t>
            </w:r>
            <w:r w:rsidR="00BF096A" w:rsidRPr="00BF096A">
              <w:rPr>
                <w:bCs/>
              </w:rPr>
              <w:t>момента оплаты</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E05923" w:rsidP="00BF096A">
            <w:pPr>
              <w:spacing w:line="65" w:lineRule="atLeast"/>
              <w:jc w:val="center"/>
              <w:rPr>
                <w:bCs/>
              </w:rPr>
            </w:pPr>
            <w:r w:rsidRPr="00E05923">
              <w:rPr>
                <w:bCs/>
              </w:rPr>
              <w:t>г. Алматы</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BF096A" w:rsidP="00EF3173">
            <w:pPr>
              <w:spacing w:line="65" w:lineRule="atLeast"/>
              <w:jc w:val="center"/>
              <w:rPr>
                <w:bCs/>
              </w:rPr>
            </w:pPr>
            <w:r>
              <w:rPr>
                <w:bCs/>
              </w:rPr>
              <w:t>100%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E05923" w:rsidRDefault="00BF096A" w:rsidP="00EF3173">
            <w:pPr>
              <w:spacing w:line="65" w:lineRule="atLeast"/>
              <w:jc w:val="center"/>
              <w:rPr>
                <w:bCs/>
              </w:rPr>
            </w:pPr>
            <w:r>
              <w:rPr>
                <w:bCs/>
              </w:rPr>
              <w:t>7 758 933</w:t>
            </w:r>
          </w:p>
        </w:tc>
      </w:tr>
    </w:tbl>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DC1D6F">
      <w:pPr>
        <w:ind w:firstLine="709"/>
        <w:jc w:val="both"/>
        <w:rPr>
          <w:sz w:val="24"/>
          <w:szCs w:val="24"/>
        </w:rPr>
      </w:pPr>
      <w:r w:rsidRPr="007155AF">
        <w:rPr>
          <w:sz w:val="24"/>
          <w:szCs w:val="24"/>
        </w:rPr>
        <w:t xml:space="preserve">Базовые условия платежа: </w:t>
      </w:r>
      <w:r w:rsidR="00BF096A" w:rsidRPr="00BF096A">
        <w:rPr>
          <w:rFonts w:cs="Arial"/>
          <w:sz w:val="24"/>
          <w:szCs w:val="24"/>
        </w:rPr>
        <w:t xml:space="preserve">Оплата товара Заказчиком  производится по предоплате путем перечисления денежных средств на расчетный счет Поставщика </w:t>
      </w:r>
      <w:r w:rsidR="00BF096A" w:rsidRPr="00BF096A">
        <w:rPr>
          <w:sz w:val="24"/>
          <w:szCs w:val="24"/>
        </w:rPr>
        <w:t>в течение 5 (пяти) рабочих дней с момента заключения настоящего Договора по выставленному Поставщиком счету в размере 100% общей суммы Договора</w:t>
      </w:r>
      <w:r w:rsidRPr="007155AF">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DC1D6F" w:rsidRPr="00C20EB6" w:rsidRDefault="00C20EB6" w:rsidP="00C20EB6">
      <w:pPr>
        <w:spacing w:after="200" w:line="276" w:lineRule="auto"/>
        <w:jc w:val="right"/>
        <w:rPr>
          <w:sz w:val="24"/>
          <w:szCs w:val="24"/>
        </w:rPr>
      </w:pPr>
      <w:r w:rsidRPr="00C20EB6">
        <w:rPr>
          <w:sz w:val="24"/>
          <w:szCs w:val="24"/>
        </w:rPr>
        <w:t>37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F3173">
          <w:pgSz w:w="16838" w:h="11906" w:orient="landscape"/>
          <w:pgMar w:top="851" w:right="851" w:bottom="1418" w:left="851" w:header="709" w:footer="709" w:gutter="0"/>
          <w:cols w:space="708"/>
          <w:docGrid w:linePitch="360"/>
        </w:sectPr>
      </w:pPr>
    </w:p>
    <w:p w:rsidR="00DC1D6F" w:rsidRPr="004E7324" w:rsidRDefault="00907451"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r>
        <w:rPr>
          <w:bCs/>
          <w:sz w:val="24"/>
          <w:szCs w:val="24"/>
        </w:rPr>
        <w:t xml:space="preserve">                     </w:t>
      </w:r>
      <w:r w:rsidR="00DC1D6F" w:rsidRPr="004E7324">
        <w:rPr>
          <w:bCs/>
          <w:sz w:val="24"/>
          <w:szCs w:val="24"/>
        </w:rPr>
        <w:t xml:space="preserve">Приложение </w:t>
      </w:r>
      <w:r w:rsidR="00DC1D6F">
        <w:rPr>
          <w:bCs/>
          <w:sz w:val="24"/>
          <w:szCs w:val="24"/>
        </w:rPr>
        <w:t>3</w:t>
      </w:r>
      <w:r w:rsidR="00DC1D6F" w:rsidRPr="004E7324">
        <w:rPr>
          <w:bCs/>
          <w:sz w:val="24"/>
          <w:szCs w:val="24"/>
        </w:rPr>
        <w:t xml:space="preserve"> </w:t>
      </w:r>
    </w:p>
    <w:p w:rsidR="00907451" w:rsidRPr="004E7324" w:rsidRDefault="00907451" w:rsidP="00907451">
      <w:pPr>
        <w:ind w:left="4962"/>
        <w:rPr>
          <w:b/>
          <w:bCs/>
          <w:sz w:val="28"/>
          <w:szCs w:val="28"/>
        </w:rPr>
      </w:pPr>
      <w:r w:rsidRPr="004E7324">
        <w:rPr>
          <w:bCs/>
          <w:sz w:val="24"/>
          <w:szCs w:val="24"/>
        </w:rPr>
        <w:t xml:space="preserve">к </w:t>
      </w:r>
      <w:hyperlink r:id="rId12" w:history="1">
        <w:r w:rsidRPr="004E7324">
          <w:rPr>
            <w:bCs/>
            <w:sz w:val="24"/>
            <w:szCs w:val="24"/>
          </w:rPr>
          <w:t>Тендерной документации</w:t>
        </w:r>
      </w:hyperlink>
    </w:p>
    <w:p w:rsidR="00907451" w:rsidRDefault="00907451" w:rsidP="00907451">
      <w:pPr>
        <w:ind w:left="4962" w:right="-285"/>
        <w:rPr>
          <w:sz w:val="24"/>
          <w:szCs w:val="24"/>
        </w:rPr>
      </w:pPr>
      <w:r>
        <w:rPr>
          <w:sz w:val="24"/>
          <w:szCs w:val="24"/>
        </w:rPr>
        <w:t xml:space="preserve">по электронным закупкам товаров: </w:t>
      </w:r>
      <w:r w:rsidR="00EF64D8">
        <w:rPr>
          <w:sz w:val="24"/>
          <w:szCs w:val="24"/>
        </w:rPr>
        <w:t>автобус</w:t>
      </w:r>
      <w:r>
        <w:rPr>
          <w:sz w:val="24"/>
          <w:szCs w:val="24"/>
        </w:rPr>
        <w:t xml:space="preserve"> </w:t>
      </w:r>
    </w:p>
    <w:p w:rsidR="00907451" w:rsidRDefault="00907451" w:rsidP="00907451">
      <w:pPr>
        <w:ind w:left="4962" w:right="-285"/>
        <w:rPr>
          <w:spacing w:val="-1"/>
          <w:sz w:val="24"/>
          <w:szCs w:val="24"/>
        </w:rPr>
      </w:pPr>
      <w:r w:rsidRPr="00E5568F">
        <w:rPr>
          <w:sz w:val="24"/>
          <w:szCs w:val="24"/>
        </w:rPr>
        <w:t xml:space="preserve">способом тендера </w:t>
      </w:r>
      <w:r w:rsidRPr="00DC1D6F">
        <w:rPr>
          <w:spacing w:val="-1"/>
          <w:sz w:val="24"/>
          <w:szCs w:val="24"/>
        </w:rPr>
        <w:t>с применением торгов на понижение</w:t>
      </w:r>
      <w:r>
        <w:rPr>
          <w:spacing w:val="-1"/>
          <w:sz w:val="24"/>
          <w:szCs w:val="24"/>
        </w:rPr>
        <w:t xml:space="preserve"> </w:t>
      </w:r>
    </w:p>
    <w:p w:rsidR="00907451" w:rsidRDefault="00907451" w:rsidP="00907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r w:rsidRPr="004E7324">
        <w:rPr>
          <w:sz w:val="24"/>
          <w:szCs w:val="24"/>
        </w:rPr>
        <w:t>Гарантийное обязательство № 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EF3173">
        <w:tc>
          <w:tcPr>
            <w:tcW w:w="2500" w:type="pct"/>
            <w:tcMar>
              <w:top w:w="0" w:type="dxa"/>
              <w:left w:w="108" w:type="dxa"/>
              <w:bottom w:w="0" w:type="dxa"/>
              <w:right w:w="108" w:type="dxa"/>
            </w:tcMar>
          </w:tcPr>
          <w:p w:rsidR="00DC1D6F" w:rsidRPr="004E7324" w:rsidRDefault="00DC1D6F" w:rsidP="00EF3173">
            <w:pPr>
              <w:jc w:val="center"/>
              <w:rPr>
                <w:sz w:val="24"/>
                <w:szCs w:val="24"/>
              </w:rPr>
            </w:pPr>
            <w:r w:rsidRPr="004E7324">
              <w:rPr>
                <w:sz w:val="24"/>
                <w:szCs w:val="24"/>
              </w:rPr>
              <w:t>__________________</w:t>
            </w:r>
          </w:p>
          <w:p w:rsidR="00DC1D6F" w:rsidRPr="004E7324" w:rsidRDefault="00DC1D6F" w:rsidP="00EF3173">
            <w:pPr>
              <w:jc w:val="center"/>
            </w:pPr>
            <w:r w:rsidRPr="004E7324">
              <w:t>(место нахождения)</w:t>
            </w:r>
          </w:p>
        </w:tc>
        <w:tc>
          <w:tcPr>
            <w:tcW w:w="2500" w:type="pct"/>
            <w:tcMar>
              <w:top w:w="0" w:type="dxa"/>
              <w:left w:w="108" w:type="dxa"/>
              <w:bottom w:w="0" w:type="dxa"/>
              <w:right w:w="108" w:type="dxa"/>
            </w:tcMar>
          </w:tcPr>
          <w:p w:rsidR="00DC1D6F" w:rsidRPr="004E7324" w:rsidRDefault="00DC1D6F" w:rsidP="00EF3173">
            <w:pPr>
              <w:jc w:val="center"/>
              <w:rPr>
                <w:sz w:val="24"/>
                <w:szCs w:val="24"/>
              </w:rPr>
            </w:pPr>
            <w:r w:rsidRPr="004E7324">
              <w:rPr>
                <w:sz w:val="24"/>
                <w:szCs w:val="24"/>
              </w:rPr>
              <w:t>«__</w:t>
            </w:r>
            <w:r>
              <w:rPr>
                <w:sz w:val="24"/>
                <w:szCs w:val="24"/>
              </w:rPr>
              <w:t>_</w:t>
            </w:r>
            <w:r w:rsidRPr="004E7324">
              <w:rPr>
                <w:sz w:val="24"/>
                <w:szCs w:val="24"/>
              </w:rPr>
              <w:t>_»___________ _____ года</w:t>
            </w:r>
          </w:p>
          <w:p w:rsidR="00DC1D6F" w:rsidRPr="004E7324" w:rsidRDefault="00DC1D6F" w:rsidP="00EF3173">
            <w:pPr>
              <w:jc w:val="center"/>
              <w:rPr>
                <w:sz w:val="24"/>
                <w:szCs w:val="24"/>
              </w:rPr>
            </w:pPr>
            <w:r w:rsidRPr="004E7324">
              <w:rPr>
                <w:sz w:val="24"/>
                <w:szCs w:val="24"/>
              </w:rPr>
              <w:t> </w:t>
            </w:r>
          </w:p>
        </w:tc>
      </w:tr>
    </w:tbl>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 и Вами было</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__________________________________________________________________________</w:t>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DC1D6F" w:rsidRPr="00281496"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__________________________________________________________________________</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DC1D6F" w:rsidRPr="004E7324"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926"/>
        <w:gridCol w:w="4927"/>
      </w:tblGrid>
      <w:tr w:rsidR="00DC1D6F" w:rsidRPr="004E7324" w:rsidTr="00EF3173">
        <w:tc>
          <w:tcPr>
            <w:tcW w:w="2500" w:type="pct"/>
            <w:tcMar>
              <w:top w:w="0" w:type="dxa"/>
              <w:left w:w="108" w:type="dxa"/>
              <w:bottom w:w="0" w:type="dxa"/>
              <w:right w:w="108" w:type="dxa"/>
            </w:tcMar>
          </w:tcPr>
          <w:p w:rsidR="00DC1D6F" w:rsidRPr="004E7324" w:rsidRDefault="00DC1D6F" w:rsidP="00EF3173">
            <w:pPr>
              <w:jc w:val="center"/>
              <w:rPr>
                <w:b/>
                <w:bCs/>
                <w:sz w:val="24"/>
                <w:szCs w:val="24"/>
              </w:rPr>
            </w:pPr>
          </w:p>
          <w:p w:rsidR="00DC1D6F" w:rsidRPr="004E7324" w:rsidRDefault="00DC1D6F" w:rsidP="00EF3173">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DC1D6F" w:rsidRPr="004E7324" w:rsidRDefault="00DC1D6F" w:rsidP="00EF3173">
            <w:pPr>
              <w:jc w:val="center"/>
              <w:rPr>
                <w:b/>
                <w:bCs/>
                <w:sz w:val="24"/>
                <w:szCs w:val="24"/>
              </w:rPr>
            </w:pPr>
          </w:p>
          <w:p w:rsidR="00DC1D6F" w:rsidRPr="004E7324" w:rsidRDefault="00DC1D6F" w:rsidP="00EF3173">
            <w:pPr>
              <w:jc w:val="center"/>
              <w:rPr>
                <w:sz w:val="24"/>
                <w:szCs w:val="24"/>
              </w:rPr>
            </w:pPr>
            <w:r w:rsidRPr="004E7324">
              <w:rPr>
                <w:b/>
                <w:bCs/>
                <w:sz w:val="24"/>
                <w:szCs w:val="24"/>
              </w:rPr>
              <w:t>Дата и адрес</w:t>
            </w:r>
          </w:p>
        </w:tc>
      </w:tr>
    </w:tbl>
    <w:p w:rsidR="00DC1D6F" w:rsidRDefault="00DC1D6F"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Default="00C20EB6" w:rsidP="00DC1D6F"/>
    <w:p w:rsidR="00C20EB6" w:rsidRPr="00C20EB6" w:rsidRDefault="00C20EB6" w:rsidP="00C20EB6">
      <w:pPr>
        <w:jc w:val="right"/>
        <w:rPr>
          <w:sz w:val="24"/>
          <w:szCs w:val="24"/>
        </w:rPr>
        <w:sectPr w:rsidR="00C20EB6" w:rsidRPr="00C20EB6" w:rsidSect="00EF3173">
          <w:pgSz w:w="11906" w:h="16838"/>
          <w:pgMar w:top="851" w:right="851" w:bottom="851" w:left="1418" w:header="709" w:footer="709" w:gutter="0"/>
          <w:cols w:space="708"/>
          <w:docGrid w:linePitch="360"/>
        </w:sectPr>
      </w:pPr>
      <w:r w:rsidRPr="00C20EB6">
        <w:rPr>
          <w:sz w:val="24"/>
          <w:szCs w:val="24"/>
        </w:rPr>
        <w:t>38</w:t>
      </w:r>
    </w:p>
    <w:p w:rsidR="00DC1D6F" w:rsidRPr="004E7324" w:rsidRDefault="00DC1D6F" w:rsidP="00DC1D6F">
      <w:pPr>
        <w:ind w:left="4962"/>
        <w:rPr>
          <w:sz w:val="24"/>
          <w:szCs w:val="24"/>
        </w:rPr>
      </w:pPr>
      <w:r w:rsidRPr="004E7324">
        <w:rPr>
          <w:bCs/>
          <w:sz w:val="24"/>
          <w:szCs w:val="24"/>
        </w:rPr>
        <w:t xml:space="preserve">Приложение </w:t>
      </w:r>
      <w:r w:rsidR="00907451">
        <w:rPr>
          <w:bCs/>
          <w:sz w:val="24"/>
          <w:szCs w:val="24"/>
        </w:rPr>
        <w:t>4</w:t>
      </w:r>
      <w:r w:rsidRPr="004E7324">
        <w:rPr>
          <w:bCs/>
          <w:sz w:val="24"/>
          <w:szCs w:val="24"/>
        </w:rPr>
        <w:t xml:space="preserve"> </w:t>
      </w:r>
    </w:p>
    <w:p w:rsidR="00907451" w:rsidRPr="004E7324" w:rsidRDefault="00907451" w:rsidP="00907451">
      <w:pPr>
        <w:ind w:left="4962"/>
        <w:rPr>
          <w:b/>
          <w:bCs/>
          <w:sz w:val="28"/>
          <w:szCs w:val="28"/>
        </w:rPr>
      </w:pPr>
      <w:bookmarkStart w:id="0" w:name="sub1000000579"/>
      <w:r w:rsidRPr="004E7324">
        <w:rPr>
          <w:bCs/>
          <w:sz w:val="24"/>
          <w:szCs w:val="24"/>
        </w:rPr>
        <w:t xml:space="preserve">к </w:t>
      </w:r>
      <w:hyperlink r:id="rId13" w:history="1">
        <w:r w:rsidRPr="004E7324">
          <w:rPr>
            <w:bCs/>
            <w:sz w:val="24"/>
            <w:szCs w:val="24"/>
          </w:rPr>
          <w:t>Тендерной документации</w:t>
        </w:r>
      </w:hyperlink>
    </w:p>
    <w:p w:rsidR="00907451" w:rsidRDefault="00907451" w:rsidP="00907451">
      <w:pPr>
        <w:ind w:left="4962" w:right="-285"/>
        <w:rPr>
          <w:sz w:val="24"/>
          <w:szCs w:val="24"/>
        </w:rPr>
      </w:pPr>
      <w:r>
        <w:rPr>
          <w:sz w:val="24"/>
          <w:szCs w:val="24"/>
        </w:rPr>
        <w:t xml:space="preserve">по электронным закупкам товаров: </w:t>
      </w:r>
      <w:r w:rsidR="00BF096A">
        <w:rPr>
          <w:sz w:val="24"/>
          <w:szCs w:val="24"/>
        </w:rPr>
        <w:t>автобус</w:t>
      </w:r>
      <w:r>
        <w:rPr>
          <w:sz w:val="24"/>
          <w:szCs w:val="24"/>
        </w:rPr>
        <w:t xml:space="preserve"> </w:t>
      </w:r>
    </w:p>
    <w:p w:rsidR="00907451" w:rsidRPr="007932F8" w:rsidRDefault="00907451" w:rsidP="00BF096A">
      <w:pPr>
        <w:ind w:left="4962" w:right="-285"/>
        <w:rPr>
          <w:sz w:val="24"/>
          <w:szCs w:val="24"/>
        </w:rPr>
      </w:pPr>
      <w:r w:rsidRPr="00E5568F">
        <w:rPr>
          <w:sz w:val="24"/>
          <w:szCs w:val="24"/>
        </w:rPr>
        <w:t xml:space="preserve">способом тендера </w:t>
      </w:r>
      <w:r w:rsidRPr="00DC1D6F">
        <w:rPr>
          <w:spacing w:val="-1"/>
          <w:sz w:val="24"/>
          <w:szCs w:val="24"/>
        </w:rPr>
        <w:t>с применением торгов на понижение</w:t>
      </w:r>
      <w:r>
        <w:rPr>
          <w:spacing w:val="-1"/>
          <w:sz w:val="24"/>
          <w:szCs w:val="24"/>
        </w:rPr>
        <w:t xml:space="preserve"> </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7644BF"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7644BF" w:rsidRPr="00860473">
        <w:rPr>
          <w:rStyle w:val="s0"/>
          <w:sz w:val="24"/>
          <w:szCs w:val="24"/>
        </w:rPr>
        <w:fldChar w:fldCharType="begin"/>
      </w:r>
      <w:r w:rsidRPr="00860473">
        <w:rPr>
          <w:rStyle w:val="s0"/>
          <w:sz w:val="24"/>
          <w:szCs w:val="24"/>
        </w:rPr>
        <w:instrText xml:space="preserve"> HYPERLINK "jl:30770874.0 " </w:instrText>
      </w:r>
      <w:r w:rsidR="007644BF"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7644BF" w:rsidRPr="00860473">
        <w:rPr>
          <w:rStyle w:val="s0"/>
          <w:sz w:val="24"/>
          <w:szCs w:val="24"/>
        </w:rPr>
        <w:fldChar w:fldCharType="end"/>
      </w:r>
      <w:r w:rsidRPr="00860473">
        <w:rPr>
          <w:rStyle w:val="s0"/>
          <w:sz w:val="24"/>
          <w:szCs w:val="24"/>
        </w:rPr>
        <w:t>», от 21 июля 2007 года «</w:t>
      </w:r>
      <w:bookmarkStart w:id="3" w:name="sub1000657353"/>
      <w:r w:rsidR="007644BF" w:rsidRPr="00860473">
        <w:rPr>
          <w:rStyle w:val="s0"/>
          <w:sz w:val="24"/>
          <w:szCs w:val="24"/>
        </w:rPr>
        <w:fldChar w:fldCharType="begin"/>
      </w:r>
      <w:r w:rsidRPr="00860473">
        <w:rPr>
          <w:rStyle w:val="s0"/>
          <w:sz w:val="24"/>
          <w:szCs w:val="24"/>
        </w:rPr>
        <w:instrText xml:space="preserve"> HYPERLINK "jl:30115056.0 " </w:instrText>
      </w:r>
      <w:r w:rsidR="007644BF" w:rsidRPr="00860473">
        <w:rPr>
          <w:rStyle w:val="s0"/>
          <w:sz w:val="24"/>
          <w:szCs w:val="24"/>
        </w:rPr>
        <w:fldChar w:fldCharType="separate"/>
      </w:r>
      <w:r w:rsidRPr="00860473">
        <w:rPr>
          <w:rStyle w:val="a5"/>
          <w:sz w:val="24"/>
          <w:szCs w:val="24"/>
        </w:rPr>
        <w:t>О государственных закупках</w:t>
      </w:r>
      <w:r w:rsidR="007644BF" w:rsidRPr="00860473">
        <w:rPr>
          <w:rStyle w:val="s0"/>
          <w:sz w:val="24"/>
          <w:szCs w:val="24"/>
        </w:rPr>
        <w:fldChar w:fldCharType="end"/>
      </w:r>
      <w:r w:rsidRPr="00860473">
        <w:rPr>
          <w:rStyle w:val="s0"/>
          <w:sz w:val="24"/>
          <w:szCs w:val="24"/>
        </w:rPr>
        <w:t>», от 7 июля 2006 года «</w:t>
      </w:r>
      <w:bookmarkStart w:id="4" w:name="sub1000521078"/>
      <w:r w:rsidR="007644BF" w:rsidRPr="00860473">
        <w:rPr>
          <w:rStyle w:val="s0"/>
          <w:sz w:val="24"/>
          <w:szCs w:val="24"/>
        </w:rPr>
        <w:fldChar w:fldCharType="begin"/>
      </w:r>
      <w:r w:rsidRPr="00860473">
        <w:rPr>
          <w:rStyle w:val="s0"/>
          <w:sz w:val="24"/>
          <w:szCs w:val="24"/>
        </w:rPr>
        <w:instrText xml:space="preserve"> HYPERLINK "jl:30062571.0 " </w:instrText>
      </w:r>
      <w:r w:rsidR="007644BF" w:rsidRPr="00860473">
        <w:rPr>
          <w:rStyle w:val="s0"/>
          <w:sz w:val="24"/>
          <w:szCs w:val="24"/>
        </w:rPr>
        <w:fldChar w:fldCharType="separate"/>
      </w:r>
      <w:r w:rsidRPr="00860473">
        <w:rPr>
          <w:rStyle w:val="a5"/>
          <w:sz w:val="24"/>
          <w:szCs w:val="24"/>
        </w:rPr>
        <w:t>О концессиях</w:t>
      </w:r>
      <w:r w:rsidR="007644BF" w:rsidRPr="00860473">
        <w:rPr>
          <w:rStyle w:val="s0"/>
          <w:sz w:val="24"/>
          <w:szCs w:val="24"/>
        </w:rPr>
        <w:fldChar w:fldCharType="end"/>
      </w:r>
      <w:bookmarkEnd w:id="4"/>
      <w:r w:rsidRPr="00860473">
        <w:rPr>
          <w:rStyle w:val="s0"/>
          <w:sz w:val="24"/>
          <w:szCs w:val="24"/>
        </w:rPr>
        <w:t xml:space="preserve">», </w:t>
      </w:r>
      <w:bookmarkStart w:id="5" w:name="sub1000967807"/>
      <w:r w:rsidR="007644BF" w:rsidRPr="00860473">
        <w:rPr>
          <w:rStyle w:val="s0"/>
          <w:sz w:val="24"/>
          <w:szCs w:val="24"/>
        </w:rPr>
        <w:fldChar w:fldCharType="begin"/>
      </w:r>
      <w:r w:rsidRPr="00860473">
        <w:rPr>
          <w:rStyle w:val="s0"/>
          <w:sz w:val="24"/>
          <w:szCs w:val="24"/>
        </w:rPr>
        <w:instrText xml:space="preserve"> HYPERLINK "jl:30384227.0 " </w:instrText>
      </w:r>
      <w:r w:rsidR="007644BF" w:rsidRPr="00860473">
        <w:rPr>
          <w:rStyle w:val="s0"/>
          <w:sz w:val="24"/>
          <w:szCs w:val="24"/>
        </w:rPr>
        <w:fldChar w:fldCharType="separate"/>
      </w:r>
      <w:r w:rsidRPr="00860473">
        <w:rPr>
          <w:rStyle w:val="a5"/>
          <w:sz w:val="24"/>
          <w:szCs w:val="24"/>
        </w:rPr>
        <w:t>Указом</w:t>
      </w:r>
      <w:r w:rsidR="007644BF"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4"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5"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Pr="00860473" w:rsidRDefault="00DC1D6F" w:rsidP="00DC1D6F">
      <w:pPr>
        <w:ind w:firstLine="400"/>
        <w:jc w:val="both"/>
        <w:rPr>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DC1D6F" w:rsidRDefault="00DC1D6F" w:rsidP="00DC1D6F">
      <w:pPr>
        <w:autoSpaceDE w:val="0"/>
        <w:autoSpaceDN w:val="0"/>
        <w:ind w:firstLine="403"/>
        <w:rPr>
          <w:sz w:val="24"/>
          <w:szCs w:val="24"/>
        </w:rPr>
      </w:pPr>
      <w:r w:rsidRPr="00860473">
        <w:rPr>
          <w:sz w:val="24"/>
          <w:szCs w:val="24"/>
        </w:rPr>
        <w:t> </w:t>
      </w:r>
    </w:p>
    <w:p w:rsidR="008C4D6F" w:rsidRPr="00860473" w:rsidRDefault="008C4D6F" w:rsidP="008C4D6F">
      <w:pPr>
        <w:autoSpaceDE w:val="0"/>
        <w:autoSpaceDN w:val="0"/>
        <w:ind w:firstLine="403"/>
        <w:jc w:val="right"/>
        <w:rPr>
          <w:sz w:val="24"/>
          <w:szCs w:val="24"/>
        </w:rPr>
      </w:pPr>
      <w:r>
        <w:rPr>
          <w:sz w:val="24"/>
          <w:szCs w:val="24"/>
        </w:rPr>
        <w:t>39</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7644BF" w:rsidRPr="00860473">
        <w:rPr>
          <w:rStyle w:val="s0"/>
          <w:sz w:val="24"/>
          <w:szCs w:val="24"/>
        </w:rPr>
        <w:fldChar w:fldCharType="begin"/>
      </w:r>
      <w:r w:rsidRPr="00860473">
        <w:rPr>
          <w:rStyle w:val="s0"/>
          <w:sz w:val="24"/>
          <w:szCs w:val="24"/>
        </w:rPr>
        <w:instrText xml:space="preserve"> HYPERLINK "jl:30822549.700 " </w:instrText>
      </w:r>
      <w:r w:rsidR="007644BF" w:rsidRPr="00860473">
        <w:rPr>
          <w:rStyle w:val="s0"/>
          <w:sz w:val="24"/>
          <w:szCs w:val="24"/>
        </w:rPr>
        <w:fldChar w:fldCharType="separate"/>
      </w:r>
      <w:r w:rsidRPr="00860473">
        <w:rPr>
          <w:rStyle w:val="a5"/>
          <w:sz w:val="24"/>
          <w:szCs w:val="24"/>
        </w:rPr>
        <w:t>пунктами 7, 8</w:t>
      </w:r>
      <w:r w:rsidR="007644BF"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8"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8C4D6F" w:rsidRDefault="008C4D6F" w:rsidP="00DC1D6F">
      <w:pPr>
        <w:autoSpaceDE w:val="0"/>
        <w:autoSpaceDN w:val="0"/>
        <w:ind w:firstLine="403"/>
        <w:rPr>
          <w:sz w:val="24"/>
          <w:szCs w:val="24"/>
        </w:rPr>
      </w:pP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3E2C1B" w:rsidRDefault="003E2C1B" w:rsidP="00DC1D6F">
      <w:pPr>
        <w:autoSpaceDE w:val="0"/>
        <w:autoSpaceDN w:val="0"/>
        <w:ind w:firstLine="403"/>
        <w:rPr>
          <w:sz w:val="24"/>
          <w:szCs w:val="24"/>
        </w:rPr>
      </w:pPr>
    </w:p>
    <w:p w:rsidR="003E2C1B" w:rsidRDefault="003E2C1B" w:rsidP="003E2C1B">
      <w:pPr>
        <w:autoSpaceDE w:val="0"/>
        <w:autoSpaceDN w:val="0"/>
        <w:ind w:firstLine="403"/>
        <w:jc w:val="right"/>
        <w:rPr>
          <w:sz w:val="24"/>
          <w:szCs w:val="24"/>
        </w:rPr>
      </w:pPr>
      <w:r>
        <w:rPr>
          <w:sz w:val="24"/>
          <w:szCs w:val="24"/>
        </w:rPr>
        <w:t>40</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7644BF" w:rsidRPr="00860473">
        <w:rPr>
          <w:rStyle w:val="s0"/>
          <w:sz w:val="24"/>
          <w:szCs w:val="24"/>
        </w:rPr>
        <w:fldChar w:fldCharType="begin"/>
      </w:r>
      <w:r w:rsidRPr="00860473">
        <w:rPr>
          <w:rStyle w:val="s0"/>
          <w:sz w:val="24"/>
          <w:szCs w:val="24"/>
        </w:rPr>
        <w:instrText xml:space="preserve"> HYPERLINK "jl:30822549.1 " </w:instrText>
      </w:r>
      <w:r w:rsidR="007644BF" w:rsidRPr="00860473">
        <w:rPr>
          <w:rStyle w:val="s0"/>
          <w:sz w:val="24"/>
          <w:szCs w:val="24"/>
        </w:rPr>
        <w:fldChar w:fldCharType="separate"/>
      </w:r>
      <w:r w:rsidRPr="00860473">
        <w:rPr>
          <w:rStyle w:val="a5"/>
          <w:sz w:val="24"/>
          <w:szCs w:val="24"/>
        </w:rPr>
        <w:t>приложением</w:t>
      </w:r>
      <w:r w:rsidR="007644BF"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EF64D8" w:rsidRDefault="00EF64D8" w:rsidP="00C20EB6">
      <w:pPr>
        <w:autoSpaceDE w:val="0"/>
        <w:autoSpaceDN w:val="0"/>
        <w:ind w:left="4820"/>
        <w:jc w:val="right"/>
        <w:rPr>
          <w:sz w:val="24"/>
          <w:szCs w:val="24"/>
        </w:rPr>
      </w:pPr>
    </w:p>
    <w:p w:rsidR="00EF64D8" w:rsidRDefault="00EF64D8" w:rsidP="00C20EB6">
      <w:pPr>
        <w:autoSpaceDE w:val="0"/>
        <w:autoSpaceDN w:val="0"/>
        <w:ind w:left="4820"/>
        <w:jc w:val="right"/>
        <w:rPr>
          <w:sz w:val="24"/>
          <w:szCs w:val="24"/>
        </w:rPr>
      </w:pPr>
    </w:p>
    <w:p w:rsidR="00EF64D8" w:rsidRDefault="00EF64D8" w:rsidP="00C20EB6">
      <w:pPr>
        <w:autoSpaceDE w:val="0"/>
        <w:autoSpaceDN w:val="0"/>
        <w:ind w:left="4820"/>
        <w:jc w:val="right"/>
        <w:rPr>
          <w:sz w:val="24"/>
          <w:szCs w:val="24"/>
        </w:rPr>
      </w:pPr>
    </w:p>
    <w:p w:rsidR="00C20EB6" w:rsidRDefault="00C20EB6" w:rsidP="00C20EB6">
      <w:pPr>
        <w:autoSpaceDE w:val="0"/>
        <w:autoSpaceDN w:val="0"/>
        <w:ind w:left="4820"/>
        <w:jc w:val="right"/>
        <w:rPr>
          <w:sz w:val="24"/>
          <w:szCs w:val="24"/>
        </w:rPr>
      </w:pPr>
      <w:r>
        <w:rPr>
          <w:sz w:val="24"/>
          <w:szCs w:val="24"/>
        </w:rPr>
        <w:t>41</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20"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7644BF" w:rsidRPr="00860473">
              <w:rPr>
                <w:sz w:val="24"/>
                <w:szCs w:val="24"/>
              </w:rPr>
              <w:fldChar w:fldCharType="begin"/>
            </w:r>
            <w:r w:rsidRPr="00860473">
              <w:rPr>
                <w:sz w:val="24"/>
                <w:szCs w:val="24"/>
              </w:rPr>
              <w:instrText xml:space="preserve"> HYPERLINK "jl:30369057.0 " </w:instrText>
            </w:r>
            <w:r w:rsidR="007644BF" w:rsidRPr="00860473">
              <w:rPr>
                <w:sz w:val="24"/>
                <w:szCs w:val="24"/>
              </w:rPr>
              <w:fldChar w:fldCharType="separate"/>
            </w:r>
            <w:r w:rsidRPr="00860473">
              <w:rPr>
                <w:rStyle w:val="a5"/>
                <w:sz w:val="24"/>
                <w:szCs w:val="24"/>
              </w:rPr>
              <w:t>КП ВЭД</w:t>
            </w:r>
            <w:r w:rsidR="007644BF"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08.91</w:t>
            </w:r>
          </w:p>
        </w:tc>
      </w:tr>
    </w:tbl>
    <w:p w:rsidR="00C20EB6" w:rsidRPr="00C20EB6" w:rsidRDefault="00C20EB6" w:rsidP="00C20EB6">
      <w:pPr>
        <w:jc w:val="right"/>
        <w:rPr>
          <w:sz w:val="24"/>
          <w:szCs w:val="24"/>
        </w:rPr>
      </w:pPr>
      <w:r w:rsidRPr="00C20EB6">
        <w:rPr>
          <w:sz w:val="24"/>
          <w:szCs w:val="24"/>
        </w:rPr>
        <w:t>42</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F3173">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BF096A" w:rsidRDefault="00BF096A" w:rsidP="00DC1D6F">
      <w:pPr>
        <w:ind w:left="4678"/>
      </w:pPr>
    </w:p>
    <w:p w:rsidR="00BF096A" w:rsidRDefault="00BF096A" w:rsidP="00DC1D6F">
      <w:pPr>
        <w:ind w:left="4678"/>
      </w:pPr>
    </w:p>
    <w:p w:rsidR="00BF096A" w:rsidRDefault="00BF096A" w:rsidP="00DC1D6F">
      <w:pPr>
        <w:ind w:left="4678"/>
      </w:pPr>
    </w:p>
    <w:p w:rsidR="00BF096A" w:rsidRDefault="00BF096A" w:rsidP="00DC1D6F">
      <w:pPr>
        <w:ind w:left="4678"/>
      </w:pPr>
    </w:p>
    <w:p w:rsidR="00BF096A" w:rsidRDefault="00BF096A"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Pr="00C20EB6" w:rsidRDefault="00C20EB6" w:rsidP="00C20EB6">
      <w:pPr>
        <w:ind w:left="4678"/>
        <w:jc w:val="right"/>
        <w:rPr>
          <w:sz w:val="24"/>
          <w:szCs w:val="24"/>
        </w:rPr>
      </w:pPr>
      <w:r w:rsidRPr="00C20EB6">
        <w:rPr>
          <w:sz w:val="24"/>
          <w:szCs w:val="24"/>
        </w:rPr>
        <w:t>43</w:t>
      </w:r>
    </w:p>
    <w:p w:rsidR="00DC1D6F" w:rsidRPr="004E7324" w:rsidRDefault="00DC1D6F" w:rsidP="00DC1D6F">
      <w:pPr>
        <w:ind w:left="4678"/>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DC1D6F" w:rsidRPr="004E7324" w:rsidRDefault="00DC1D6F" w:rsidP="00DC1D6F">
      <w:pPr>
        <w:ind w:left="4678"/>
        <w:rPr>
          <w:b/>
          <w:bCs/>
          <w:sz w:val="28"/>
          <w:szCs w:val="28"/>
        </w:rPr>
      </w:pPr>
      <w:r w:rsidRPr="004E7324">
        <w:rPr>
          <w:bCs/>
          <w:sz w:val="24"/>
          <w:szCs w:val="24"/>
        </w:rPr>
        <w:t xml:space="preserve">к </w:t>
      </w:r>
      <w:hyperlink r:id="rId21" w:history="1">
        <w:r w:rsidRPr="004E7324">
          <w:rPr>
            <w:bCs/>
            <w:sz w:val="24"/>
            <w:szCs w:val="24"/>
          </w:rPr>
          <w:t>Тендерной документации</w:t>
        </w:r>
      </w:hyperlink>
    </w:p>
    <w:p w:rsidR="00DC1D6F" w:rsidRDefault="00DC1D6F" w:rsidP="00DC1D6F">
      <w:pPr>
        <w:ind w:left="4678" w:right="-285"/>
        <w:rPr>
          <w:sz w:val="24"/>
          <w:szCs w:val="24"/>
        </w:rPr>
      </w:pPr>
      <w:r>
        <w:rPr>
          <w:sz w:val="24"/>
          <w:szCs w:val="24"/>
        </w:rPr>
        <w:t xml:space="preserve">по электронным закупкам товаров: </w:t>
      </w:r>
    </w:p>
    <w:p w:rsidR="00DC1D6F" w:rsidRPr="00DC1D6F" w:rsidRDefault="00BF096A" w:rsidP="00DC1D6F">
      <w:pPr>
        <w:ind w:left="4678" w:right="-285"/>
        <w:rPr>
          <w:sz w:val="24"/>
          <w:szCs w:val="24"/>
        </w:rPr>
      </w:pPr>
      <w:r>
        <w:rPr>
          <w:sz w:val="24"/>
          <w:szCs w:val="24"/>
        </w:rPr>
        <w:t>автобус</w:t>
      </w:r>
      <w:r w:rsidR="00DC1D6F">
        <w:rPr>
          <w:sz w:val="24"/>
          <w:szCs w:val="24"/>
        </w:rPr>
        <w:t xml:space="preserve"> </w:t>
      </w:r>
      <w:r w:rsidR="00DC1D6F" w:rsidRPr="00E5568F">
        <w:rPr>
          <w:sz w:val="24"/>
          <w:szCs w:val="24"/>
        </w:rPr>
        <w:t xml:space="preserve">способом тендера </w:t>
      </w:r>
      <w:r w:rsidR="00DC1D6F" w:rsidRPr="00DC1D6F">
        <w:rPr>
          <w:spacing w:val="-1"/>
          <w:sz w:val="24"/>
          <w:szCs w:val="24"/>
        </w:rPr>
        <w:t>с применением торгов на понижение</w:t>
      </w: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DC1D6F" w:rsidRPr="004E7324"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C20EB6" w:rsidP="00C20EB6">
      <w:pPr>
        <w:ind w:firstLine="708"/>
        <w:jc w:val="right"/>
        <w:rPr>
          <w:sz w:val="24"/>
          <w:szCs w:val="24"/>
        </w:rPr>
      </w:pPr>
      <w:r w:rsidRPr="00C20EB6">
        <w:rPr>
          <w:sz w:val="24"/>
          <w:szCs w:val="24"/>
        </w:rPr>
        <w:t>44</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DC1D6F">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C20EB6" w:rsidP="00C20EB6">
      <w:pPr>
        <w:ind w:firstLine="720"/>
        <w:jc w:val="right"/>
        <w:rPr>
          <w:sz w:val="24"/>
          <w:szCs w:val="24"/>
        </w:rPr>
      </w:pPr>
      <w:r>
        <w:rPr>
          <w:sz w:val="24"/>
          <w:szCs w:val="24"/>
        </w:rPr>
        <w:t>45</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DC1D6F" w:rsidRPr="004E7324" w:rsidRDefault="00DC1D6F" w:rsidP="00DC1D6F">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p>
    <w:p w:rsidR="00C20EB6" w:rsidRDefault="00C20EB6" w:rsidP="00DC1D6F">
      <w:pPr>
        <w:tabs>
          <w:tab w:val="left" w:pos="426"/>
        </w:tabs>
        <w:ind w:firstLine="709"/>
        <w:jc w:val="both"/>
        <w:rPr>
          <w:sz w:val="24"/>
          <w:szCs w:val="24"/>
        </w:rPr>
      </w:pPr>
    </w:p>
    <w:p w:rsidR="00C20EB6" w:rsidRDefault="00C20EB6" w:rsidP="00DC1D6F">
      <w:pPr>
        <w:tabs>
          <w:tab w:val="left" w:pos="426"/>
        </w:tabs>
        <w:ind w:firstLine="709"/>
        <w:jc w:val="both"/>
        <w:rPr>
          <w:sz w:val="24"/>
          <w:szCs w:val="24"/>
        </w:rPr>
      </w:pPr>
    </w:p>
    <w:p w:rsidR="00C20EB6" w:rsidRDefault="00C20EB6" w:rsidP="00C20EB6">
      <w:pPr>
        <w:tabs>
          <w:tab w:val="left" w:pos="426"/>
        </w:tabs>
        <w:ind w:firstLine="709"/>
        <w:jc w:val="right"/>
        <w:rPr>
          <w:sz w:val="24"/>
          <w:szCs w:val="24"/>
        </w:rPr>
      </w:pPr>
      <w:r>
        <w:rPr>
          <w:sz w:val="24"/>
          <w:szCs w:val="24"/>
        </w:rPr>
        <w:t>46</w:t>
      </w:r>
    </w:p>
    <w:p w:rsidR="00C20EB6" w:rsidRPr="004E7324" w:rsidRDefault="00C20EB6" w:rsidP="00C20EB6">
      <w:pPr>
        <w:tabs>
          <w:tab w:val="left" w:pos="426"/>
        </w:tabs>
        <w:ind w:firstLine="709"/>
        <w:jc w:val="both"/>
        <w:rPr>
          <w:sz w:val="24"/>
          <w:szCs w:val="24"/>
        </w:rPr>
      </w:pPr>
      <w:r w:rsidRPr="004E7324">
        <w:rPr>
          <w:sz w:val="24"/>
          <w:szCs w:val="24"/>
        </w:rPr>
        <w:t>суда), согласно которому установлен факт неисполнения или ненадлежащего исполнения обязательств по договору;</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C20EB6" w:rsidRDefault="00C20EB6" w:rsidP="00DC1D6F">
      <w:pPr>
        <w:ind w:firstLine="709"/>
        <w:jc w:val="both"/>
        <w:rPr>
          <w:sz w:val="24"/>
          <w:szCs w:val="24"/>
        </w:rPr>
      </w:pPr>
    </w:p>
    <w:p w:rsidR="00C20EB6" w:rsidRPr="004E7324" w:rsidRDefault="00C20EB6" w:rsidP="00C20EB6">
      <w:pPr>
        <w:ind w:firstLine="709"/>
        <w:jc w:val="right"/>
        <w:rPr>
          <w:sz w:val="24"/>
          <w:szCs w:val="24"/>
        </w:rPr>
      </w:pPr>
      <w:r>
        <w:rPr>
          <w:sz w:val="24"/>
          <w:szCs w:val="24"/>
        </w:rPr>
        <w:t>47</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C20EB6" w:rsidRDefault="00C20EB6" w:rsidP="00DC1D6F">
      <w:pPr>
        <w:ind w:firstLine="709"/>
        <w:jc w:val="both"/>
        <w:rPr>
          <w:sz w:val="24"/>
          <w:szCs w:val="24"/>
        </w:rPr>
      </w:pPr>
    </w:p>
    <w:p w:rsidR="00C20EB6" w:rsidRDefault="00C20EB6" w:rsidP="00C20EB6">
      <w:pPr>
        <w:ind w:firstLine="709"/>
        <w:jc w:val="right"/>
        <w:rPr>
          <w:sz w:val="24"/>
          <w:szCs w:val="24"/>
        </w:rPr>
      </w:pPr>
      <w:r>
        <w:rPr>
          <w:sz w:val="24"/>
          <w:szCs w:val="24"/>
        </w:rPr>
        <w:t>48</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DC1D6F" w:rsidRPr="004E7324" w:rsidRDefault="00DC1D6F" w:rsidP="00DC1D6F">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176AB2" w:rsidRDefault="00176AB2"/>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Default="00C20EB6"/>
    <w:p w:rsidR="00C20EB6" w:rsidRPr="00C20EB6" w:rsidRDefault="00C20EB6" w:rsidP="00C20EB6">
      <w:pPr>
        <w:jc w:val="right"/>
        <w:rPr>
          <w:sz w:val="24"/>
          <w:szCs w:val="24"/>
        </w:rPr>
      </w:pPr>
      <w:r w:rsidRPr="00C20EB6">
        <w:rPr>
          <w:sz w:val="24"/>
          <w:szCs w:val="24"/>
        </w:rPr>
        <w:t>49</w:t>
      </w:r>
    </w:p>
    <w:sectPr w:rsidR="00C20EB6" w:rsidRPr="00C20EB6" w:rsidSect="00EF317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96A" w:rsidRDefault="00BF096A" w:rsidP="001D2E76">
      <w:r>
        <w:separator/>
      </w:r>
    </w:p>
  </w:endnote>
  <w:endnote w:type="continuationSeparator" w:id="0">
    <w:p w:rsidR="00BF096A" w:rsidRDefault="00BF096A"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6A" w:rsidRDefault="00BF096A">
    <w:pPr>
      <w:pStyle w:val="a3"/>
      <w:jc w:val="right"/>
    </w:pPr>
  </w:p>
  <w:p w:rsidR="00BF096A" w:rsidRDefault="00BF096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96A" w:rsidRDefault="00BF096A" w:rsidP="001D2E76">
      <w:r>
        <w:separator/>
      </w:r>
    </w:p>
  </w:footnote>
  <w:footnote w:type="continuationSeparator" w:id="0">
    <w:p w:rsidR="00BF096A" w:rsidRDefault="00BF096A"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96A" w:rsidRPr="00C20EB6" w:rsidRDefault="00BF096A"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A3F2B"/>
    <w:rsid w:val="00155EC7"/>
    <w:rsid w:val="00176AB2"/>
    <w:rsid w:val="001D2E76"/>
    <w:rsid w:val="003E2C1B"/>
    <w:rsid w:val="007344F1"/>
    <w:rsid w:val="007644BF"/>
    <w:rsid w:val="007A4728"/>
    <w:rsid w:val="007C242C"/>
    <w:rsid w:val="008C4D6F"/>
    <w:rsid w:val="00907451"/>
    <w:rsid w:val="0097756A"/>
    <w:rsid w:val="00BF096A"/>
    <w:rsid w:val="00C20EB6"/>
    <w:rsid w:val="00DC1D6F"/>
    <w:rsid w:val="00E05923"/>
    <w:rsid w:val="00EF3173"/>
    <w:rsid w:val="00EF64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907451"/>
    <w:pPr>
      <w:tabs>
        <w:tab w:val="left" w:pos="567"/>
      </w:tabs>
    </w:pPr>
    <w:rPr>
      <w:sz w:val="28"/>
    </w:rPr>
  </w:style>
  <w:style w:type="character" w:customStyle="1" w:styleId="20">
    <w:name w:val="Основной текст 2 Знак"/>
    <w:basedOn w:val="a0"/>
    <w:link w:val="2"/>
    <w:rsid w:val="00907451"/>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822549.700%20" TargetMode="External"/><Relationship Id="rId3" Type="http://schemas.openxmlformats.org/officeDocument/2006/relationships/settings" Target="settings.xml"/><Relationship Id="rId21" Type="http://schemas.openxmlformats.org/officeDocument/2006/relationships/hyperlink" Target="jl:30358676.111%20" TargetMode="External"/><Relationship Id="rId7" Type="http://schemas.openxmlformats.org/officeDocument/2006/relationships/hyperlink" Target="jl:30358676.111%20" TargetMode="External"/><Relationship Id="rId12" Type="http://schemas.openxmlformats.org/officeDocument/2006/relationships/hyperlink" Target="jl:30358676.111%20"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jl:30822549.100%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358676.111%20" TargetMode="External"/><Relationship Id="rId5" Type="http://schemas.openxmlformats.org/officeDocument/2006/relationships/footnotes" Target="footnotes.xml"/><Relationship Id="rId15" Type="http://schemas.openxmlformats.org/officeDocument/2006/relationships/hyperlink" Target="jl:30770874.0%20"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jl:30115056.0%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15</Pages>
  <Words>5235</Words>
  <Characters>29840</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10</cp:revision>
  <dcterms:created xsi:type="dcterms:W3CDTF">2014-10-22T04:22:00Z</dcterms:created>
  <dcterms:modified xsi:type="dcterms:W3CDTF">2015-03-26T04:20:00Z</dcterms:modified>
</cp:coreProperties>
</file>